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FORMULARIO C: ANEXOS (OBLIGATORIOS)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DECLARACIÓN JURADA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En este formulario debe adjuntar la información en forma de Anexos (obligatorios), hoja aparte por cada Anexo (C1,C2,C3,C4), y titularlos, por ejemplo: “</w:t>
      </w:r>
      <w:r w:rsidDel="00000000" w:rsidR="00000000" w:rsidRPr="00000000">
        <w:rPr>
          <w:rtl w:val="0"/>
        </w:rPr>
        <w:t xml:space="preserve">C1. Planilla que le suministra a los usuarios antes de realizar la actividad” y describir a continuación lo que corresponda</w:t>
      </w:r>
      <w:r w:rsidDel="00000000" w:rsidR="00000000" w:rsidRPr="00000000">
        <w:rPr>
          <w:highlight w:val="white"/>
          <w:rtl w:val="0"/>
        </w:rPr>
        <w:t xml:space="preserve">. Al ser cada </w:t>
      </w:r>
      <w:r w:rsidDel="00000000" w:rsidR="00000000" w:rsidRPr="00000000">
        <w:rPr>
          <w:highlight w:val="white"/>
          <w:rtl w:val="0"/>
        </w:rPr>
        <w:t xml:space="preserve">anexo</w:t>
      </w:r>
      <w:r w:rsidDel="00000000" w:rsidR="00000000" w:rsidRPr="00000000">
        <w:rPr>
          <w:highlight w:val="white"/>
          <w:rtl w:val="0"/>
        </w:rPr>
        <w:t xml:space="preserve"> una Declaración Jurada deberá firmarlos al pie con nombre, aclaración de firma y DNI.</w:t>
      </w:r>
    </w:p>
    <w:p w:rsidR="00000000" w:rsidDel="00000000" w:rsidP="00000000" w:rsidRDefault="00000000" w:rsidRPr="00000000" w14:paraId="00000007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C1. Planilla que le suministra a los usuarios antes de realizar la actividad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Con dicha planilla debe obtener como mínimo los datos personales de los clientes y su aptitud física según actividad a realizar.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C2. Medidas a implementar antes de comenzar la actividad</w:t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Describir en líneas generales cómo será la charla antes de comenzar con la actividad, teniendo como premisa la mención de aspectos vinculados a la seguridad, tiempo que demanda, cuidado del entorno natural (ambiental) y del Patrimonio cultural. Puede agregar otro detalle que considere importante según el servicio a prestar.</w:t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C3. Plan de Gestión Ambiental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Describa sintéticamente qué medidas </w:t>
      </w:r>
      <w:r w:rsidDel="00000000" w:rsidR="00000000" w:rsidRPr="00000000">
        <w:rPr>
          <w:rtl w:val="0"/>
        </w:rPr>
        <w:t xml:space="preserve">implementa</w:t>
      </w:r>
      <w:r w:rsidDel="00000000" w:rsidR="00000000" w:rsidRPr="00000000">
        <w:rPr>
          <w:rtl w:val="0"/>
        </w:rPr>
        <w:t xml:space="preserve"> para mitigar el impacto ambiental, ya sea  en suelo, el agua, y el aire. Puede hacer referencia en como maneja el control de los residuos durante la prestación del servicio.</w:t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C4. Plan de Contingencia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Para la elaboración del mismo, identifique primero los principales riesgos de acuerdo a la actividad que realice, y cómo daría respuesta en caso de tener que resolver alguna situación inesperada. En actividades como montañismo, mencione y adjunte un mapa con las posibles vías de evacuación tanto vehicular como las que utiliza mientras camina.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418" w:top="1985" w:left="1701" w:right="1852.7952755905512" w:header="283.4645669291338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b w:val="1"/>
        <w:sz w:val="18"/>
        <w:szCs w:val="18"/>
        <w:rtl w:val="0"/>
      </w:rPr>
      <w:t xml:space="preserve">COORDINACIÓN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DE REGISTRO DE PRODUCTOS Y SERVICIOS</w:t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Dirección General de Planificación y Gestión de Calidad Turística</w:t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E-mail.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registroturismolr@gmail.com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ind w:left="-1133.8582677165355" w:right="-1282.7952755905512" w:firstLine="0"/>
      <w:rPr/>
    </w:pPr>
    <w:r w:rsidDel="00000000" w:rsidR="00000000" w:rsidRPr="00000000">
      <w:rPr/>
      <w:drawing>
        <wp:inline distB="114300" distT="114300" distL="114300" distR="114300">
          <wp:extent cx="6876000" cy="1404000"/>
          <wp:effectExtent b="0" l="0" r="0" t="0"/>
          <wp:docPr id="13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76000" cy="140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65.4pt;height:799.1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65.4pt;height:799.1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4F3B5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F3B50"/>
  </w:style>
  <w:style w:type="paragraph" w:styleId="Piedepgina">
    <w:name w:val="footer"/>
    <w:basedOn w:val="Normal"/>
    <w:link w:val="PiedepginaCar"/>
    <w:uiPriority w:val="99"/>
    <w:unhideWhenUsed w:val="1"/>
    <w:rsid w:val="004F3B5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F3B50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911C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911CF"/>
    <w:rPr>
      <w:rFonts w:ascii="Tahoma" w:cs="Tahoma" w:hAnsi="Tahoma"/>
      <w:sz w:val="16"/>
      <w:szCs w:val="16"/>
    </w:rPr>
  </w:style>
  <w:style w:type="character" w:styleId="Hipervnculo">
    <w:name w:val="Hyperlink"/>
    <w:uiPriority w:val="99"/>
    <w:semiHidden w:val="1"/>
    <w:unhideWhenUsed w:val="1"/>
    <w:rsid w:val="00DB629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registroturismolr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89Ui93FCjumv+Ljy7I+Gfnz5ag==">CgMxLjA4AHIhMWxRbUNSUERieS10R2ZQRjJacXZwdl9TVWt3SFI4RWFa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2022-03-02T13:23:00Z</dcterms:created>
  <dc:creator>Usuario</dc:creator>
</cp:coreProperties>
</file>